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AC6" w:rsidRPr="00184E09" w:rsidRDefault="00F30AC6" w:rsidP="00F30AC6">
      <w:pPr>
        <w:rPr>
          <w:rStyle w:val="num1"/>
          <w:rFonts w:ascii="ＭＳ 明朝" w:eastAsia="ＭＳ 明朝" w:hAnsi="ＭＳ 明朝"/>
          <w:szCs w:val="21"/>
        </w:rPr>
      </w:pPr>
      <w:r w:rsidRPr="00184E09">
        <w:rPr>
          <w:rStyle w:val="num1"/>
          <w:rFonts w:ascii="ＭＳ 明朝" w:eastAsia="ＭＳ 明朝" w:hAnsi="ＭＳ 明朝" w:hint="eastAsia"/>
          <w:szCs w:val="21"/>
        </w:rPr>
        <w:t>様式第１</w:t>
      </w:r>
      <w:r w:rsidRPr="00184E09">
        <w:rPr>
          <w:rStyle w:val="num1"/>
          <w:rFonts w:ascii="ＭＳ 明朝" w:eastAsia="ＭＳ 明朝" w:hAnsi="ＭＳ 明朝"/>
          <w:szCs w:val="21"/>
        </w:rPr>
        <w:t>号(第</w:t>
      </w:r>
      <w:r w:rsidRPr="00184E09">
        <w:rPr>
          <w:rStyle w:val="num1"/>
          <w:rFonts w:ascii="ＭＳ 明朝" w:eastAsia="ＭＳ 明朝" w:hAnsi="ＭＳ 明朝" w:hint="eastAsia"/>
          <w:szCs w:val="21"/>
        </w:rPr>
        <w:t>２</w:t>
      </w:r>
      <w:r w:rsidRPr="00184E09">
        <w:rPr>
          <w:rStyle w:val="num1"/>
          <w:rFonts w:ascii="ＭＳ 明朝" w:eastAsia="ＭＳ 明朝" w:hAnsi="ＭＳ 明朝"/>
          <w:szCs w:val="21"/>
        </w:rPr>
        <w:t>条関係)</w:t>
      </w:r>
    </w:p>
    <w:p w:rsidR="00F30AC6" w:rsidRPr="00184E09" w:rsidRDefault="00F30AC6" w:rsidP="00F30AC6">
      <w:pPr>
        <w:jc w:val="center"/>
        <w:rPr>
          <w:rFonts w:ascii="ＭＳ 明朝" w:eastAsia="ＭＳ 明朝" w:hAnsi="ＭＳ 明朝"/>
          <w:snapToGrid w:val="0"/>
          <w:color w:val="000000" w:themeColor="text1"/>
          <w:kern w:val="0"/>
        </w:rPr>
      </w:pPr>
      <w:r w:rsidRPr="00184E09">
        <w:rPr>
          <w:rFonts w:ascii="ＭＳ 明朝" w:eastAsia="ＭＳ 明朝" w:hAnsi="ＭＳ 明朝" w:cstheme="majorBidi"/>
          <w:snapToGrid w:val="0"/>
          <w:szCs w:val="21"/>
        </w:rPr>
        <w:t>個人情報ファイル簿</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27"/>
        <w:gridCol w:w="2127"/>
        <w:gridCol w:w="3118"/>
      </w:tblGrid>
      <w:tr w:rsidR="00F30AC6" w:rsidRPr="00184E09" w:rsidTr="00C6677F">
        <w:trPr>
          <w:trHeight w:val="408"/>
        </w:trPr>
        <w:tc>
          <w:tcPr>
            <w:tcW w:w="3827" w:type="dxa"/>
            <w:tcBorders>
              <w:top w:val="single" w:sz="4" w:space="0" w:color="auto"/>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個人情報ファイルの名称</w:t>
            </w:r>
          </w:p>
        </w:tc>
        <w:tc>
          <w:tcPr>
            <w:tcW w:w="5245" w:type="dxa"/>
            <w:gridSpan w:val="2"/>
            <w:tcBorders>
              <w:top w:val="single" w:sz="4" w:space="0" w:color="auto"/>
              <w:right w:val="single" w:sz="4" w:space="0" w:color="auto"/>
            </w:tcBorders>
            <w:vAlign w:val="center"/>
          </w:tcPr>
          <w:p w:rsidR="00F30AC6" w:rsidRPr="00C6677F"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受益者負担金システム</w:t>
            </w:r>
          </w:p>
        </w:tc>
      </w:tr>
      <w:tr w:rsidR="00F30AC6" w:rsidRPr="00184E09" w:rsidTr="00C6677F">
        <w:trPr>
          <w:trHeight w:val="414"/>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行政機関等の名称</w:t>
            </w:r>
          </w:p>
        </w:tc>
        <w:tc>
          <w:tcPr>
            <w:tcW w:w="5245" w:type="dxa"/>
            <w:gridSpan w:val="2"/>
            <w:tcBorders>
              <w:right w:val="single" w:sz="4" w:space="0" w:color="auto"/>
            </w:tcBorders>
            <w:vAlign w:val="center"/>
          </w:tcPr>
          <w:p w:rsidR="00AE0A9A" w:rsidRPr="00184E09" w:rsidRDefault="00AE0A9A" w:rsidP="000E1D5A">
            <w:pPr>
              <w:widowControl/>
              <w:autoSpaceDE w:val="0"/>
              <w:autoSpaceDN w:val="0"/>
              <w:rPr>
                <w:rFonts w:ascii="ＭＳ 明朝" w:eastAsia="ＭＳ 明朝" w:hAnsi="ＭＳ 明朝" w:hint="eastAsia"/>
                <w:snapToGrid w:val="0"/>
                <w:color w:val="000000" w:themeColor="text1"/>
                <w:kern w:val="0"/>
                <w:szCs w:val="21"/>
              </w:rPr>
            </w:pPr>
            <w:r>
              <w:rPr>
                <w:rFonts w:ascii="ＭＳ 明朝" w:eastAsia="ＭＳ 明朝" w:hAnsi="ＭＳ 明朝" w:hint="eastAsia"/>
                <w:snapToGrid w:val="0"/>
                <w:color w:val="000000" w:themeColor="text1"/>
                <w:kern w:val="0"/>
                <w:szCs w:val="21"/>
              </w:rPr>
              <w:t>安平町長</w:t>
            </w:r>
          </w:p>
        </w:tc>
      </w:tr>
      <w:tr w:rsidR="00F30AC6" w:rsidRPr="00184E09" w:rsidTr="00C6677F">
        <w:trPr>
          <w:trHeight w:val="68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個人情報ファイルが利用に供される事務をつかさどる組織の名称</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水道課</w:t>
            </w:r>
          </w:p>
        </w:tc>
      </w:tr>
      <w:tr w:rsidR="00F30AC6" w:rsidRPr="00184E09" w:rsidTr="00C6677F">
        <w:trPr>
          <w:trHeight w:val="42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個人情報ファイルの利用目的</w:t>
            </w:r>
          </w:p>
        </w:tc>
        <w:tc>
          <w:tcPr>
            <w:tcW w:w="5245" w:type="dxa"/>
            <w:gridSpan w:val="2"/>
            <w:tcBorders>
              <w:right w:val="single" w:sz="4" w:space="0" w:color="auto"/>
            </w:tcBorders>
            <w:vAlign w:val="center"/>
          </w:tcPr>
          <w:p w:rsidR="00AE0A9A" w:rsidRPr="00184E09" w:rsidRDefault="00AE0A9A" w:rsidP="000E1D5A">
            <w:pPr>
              <w:widowControl/>
              <w:autoSpaceDE w:val="0"/>
              <w:autoSpaceDN w:val="0"/>
              <w:rPr>
                <w:rFonts w:ascii="ＭＳ 明朝" w:eastAsia="ＭＳ 明朝" w:hAnsi="ＭＳ 明朝" w:hint="eastAsia"/>
                <w:snapToGrid w:val="0"/>
                <w:color w:val="000000" w:themeColor="text1"/>
                <w:kern w:val="0"/>
                <w:szCs w:val="21"/>
              </w:rPr>
            </w:pPr>
            <w:r>
              <w:rPr>
                <w:rFonts w:ascii="ＭＳ 明朝" w:eastAsia="ＭＳ 明朝" w:hAnsi="ＭＳ 明朝" w:hint="eastAsia"/>
                <w:snapToGrid w:val="0"/>
                <w:color w:val="000000" w:themeColor="text1"/>
                <w:kern w:val="0"/>
                <w:szCs w:val="21"/>
              </w:rPr>
              <w:t>受益者負担金の徴収、受益者の登録・確認を行うため</w:t>
            </w:r>
          </w:p>
        </w:tc>
      </w:tr>
      <w:tr w:rsidR="00F30AC6" w:rsidRPr="00184E09" w:rsidTr="00C6677F">
        <w:trPr>
          <w:trHeight w:val="421"/>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記録項目</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hint="eastAsia"/>
                <w:snapToGrid w:val="0"/>
                <w:color w:val="000000" w:themeColor="text1"/>
                <w:kern w:val="0"/>
                <w:szCs w:val="21"/>
              </w:rPr>
            </w:pPr>
            <w:r>
              <w:rPr>
                <w:rFonts w:ascii="ＭＳ 明朝" w:eastAsia="ＭＳ 明朝" w:hAnsi="ＭＳ 明朝" w:hint="eastAsia"/>
                <w:snapToGrid w:val="0"/>
                <w:color w:val="000000" w:themeColor="text1"/>
                <w:kern w:val="0"/>
                <w:szCs w:val="21"/>
              </w:rPr>
              <w:t>受益者氏名、郵便番号、住所、口座番号、納付状況、受益者番号、受益地情報、賦課情報</w:t>
            </w:r>
          </w:p>
        </w:tc>
      </w:tr>
      <w:tr w:rsidR="00F30AC6" w:rsidRPr="00184E09" w:rsidTr="00C6677F">
        <w:trPr>
          <w:trHeight w:val="413"/>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記録範囲</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下水道事業受益者</w:t>
            </w:r>
          </w:p>
        </w:tc>
      </w:tr>
      <w:tr w:rsidR="00F30AC6" w:rsidRPr="00184E09" w:rsidTr="00C6677F">
        <w:trPr>
          <w:trHeight w:val="419"/>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記録情報の収集方法</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本人</w:t>
            </w:r>
          </w:p>
        </w:tc>
      </w:tr>
      <w:tr w:rsidR="00F30AC6" w:rsidRPr="00184E09" w:rsidTr="00C6677F">
        <w:trPr>
          <w:trHeight w:val="640"/>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要配慮個人情報が含まれるときは、その旨</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含まれない</w:t>
            </w:r>
          </w:p>
        </w:tc>
      </w:tr>
      <w:tr w:rsidR="00F30AC6" w:rsidRPr="00184E09" w:rsidTr="00C6677F">
        <w:trPr>
          <w:trHeight w:val="335"/>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記録情報の経常的提供先</w:t>
            </w:r>
          </w:p>
        </w:tc>
        <w:tc>
          <w:tcPr>
            <w:tcW w:w="5245" w:type="dxa"/>
            <w:gridSpan w:val="2"/>
            <w:tcBorders>
              <w:right w:val="single" w:sz="4" w:space="0" w:color="auto"/>
            </w:tcBorders>
            <w:vAlign w:val="center"/>
          </w:tcPr>
          <w:p w:rsidR="00F30AC6" w:rsidRPr="00184E09" w:rsidRDefault="00AE0A9A"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30AC6" w:rsidRPr="00184E09" w:rsidTr="00C6677F">
        <w:trPr>
          <w:trHeight w:val="63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開示請求等を受理する組織の名称及び所在地</w:t>
            </w: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（名　称）</w:t>
            </w:r>
            <w:r w:rsidR="00AE0A9A">
              <w:rPr>
                <w:rFonts w:ascii="ＭＳ 明朝" w:eastAsia="ＭＳ 明朝" w:hAnsi="ＭＳ 明朝" w:hint="eastAsia"/>
                <w:snapToGrid w:val="0"/>
                <w:color w:val="000000" w:themeColor="text1"/>
                <w:kern w:val="0"/>
                <w:szCs w:val="21"/>
              </w:rPr>
              <w:t>安平町長　及川秀一郎</w:t>
            </w:r>
          </w:p>
        </w:tc>
      </w:tr>
      <w:tr w:rsidR="00F30AC6" w:rsidRPr="00184E09" w:rsidTr="00C6677F">
        <w:trPr>
          <w:trHeight w:val="643"/>
        </w:trPr>
        <w:tc>
          <w:tcPr>
            <w:tcW w:w="3827" w:type="dxa"/>
            <w:vMerge/>
            <w:tcBorders>
              <w:left w:val="single" w:sz="4" w:space="0" w:color="auto"/>
            </w:tcBorders>
            <w:vAlign w:val="center"/>
          </w:tcPr>
          <w:p w:rsidR="00F30AC6" w:rsidRPr="00184E09" w:rsidRDefault="00F30AC6" w:rsidP="000E1D5A">
            <w:pPr>
              <w:widowControl/>
              <w:autoSpaceDE w:val="0"/>
              <w:autoSpaceDN w:val="0"/>
              <w:spacing w:line="240" w:lineRule="exact"/>
              <w:ind w:left="23"/>
              <w:rPr>
                <w:rFonts w:ascii="ＭＳ 明朝" w:eastAsia="ＭＳ 明朝" w:hAnsi="ＭＳ 明朝"/>
                <w:snapToGrid w:val="0"/>
                <w:color w:val="000000" w:themeColor="text1"/>
                <w:kern w:val="0"/>
                <w:szCs w:val="21"/>
              </w:rPr>
            </w:pPr>
          </w:p>
        </w:tc>
        <w:tc>
          <w:tcPr>
            <w:tcW w:w="5245" w:type="dxa"/>
            <w:gridSpan w:val="2"/>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（所在地）</w:t>
            </w:r>
            <w:r w:rsidR="00AE0A9A">
              <w:rPr>
                <w:rFonts w:ascii="ＭＳ 明朝" w:eastAsia="ＭＳ 明朝" w:hAnsi="ＭＳ 明朝" w:hint="eastAsia"/>
                <w:snapToGrid w:val="0"/>
                <w:color w:val="000000" w:themeColor="text1"/>
                <w:kern w:val="0"/>
                <w:szCs w:val="21"/>
              </w:rPr>
              <w:t>勇払郡安平町早来大町95番地</w:t>
            </w:r>
          </w:p>
        </w:tc>
      </w:tr>
      <w:tr w:rsidR="00F30AC6" w:rsidRPr="00184E09" w:rsidTr="00C6677F">
        <w:trPr>
          <w:trHeight w:val="637"/>
        </w:trPr>
        <w:tc>
          <w:tcPr>
            <w:tcW w:w="3827" w:type="dxa"/>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訂正及び利用停止に関する他の法令の規定による特別の手続等</w:t>
            </w:r>
          </w:p>
        </w:tc>
        <w:tc>
          <w:tcPr>
            <w:tcW w:w="5245" w:type="dxa"/>
            <w:gridSpan w:val="2"/>
            <w:tcBorders>
              <w:right w:val="single" w:sz="4" w:space="0" w:color="auto"/>
            </w:tcBorders>
            <w:vAlign w:val="center"/>
          </w:tcPr>
          <w:p w:rsidR="00F30AC6" w:rsidRPr="00184E09" w:rsidRDefault="00F44E3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w:t>
            </w:r>
          </w:p>
        </w:tc>
      </w:tr>
      <w:tr w:rsidR="00F30AC6" w:rsidRPr="00184E09" w:rsidTr="00C6677F">
        <w:trPr>
          <w:trHeight w:val="915"/>
        </w:trPr>
        <w:tc>
          <w:tcPr>
            <w:tcW w:w="3827" w:type="dxa"/>
            <w:vMerge w:val="restart"/>
            <w:tcBorders>
              <w:left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個人情報ファイルの種別</w:t>
            </w:r>
          </w:p>
        </w:tc>
        <w:tc>
          <w:tcPr>
            <w:tcW w:w="2127" w:type="dxa"/>
            <w:tcBorders>
              <w:bottom w:val="dashSmallGap" w:sz="4" w:space="0" w:color="auto"/>
              <w:right w:val="single" w:sz="4" w:space="0" w:color="auto"/>
            </w:tcBorders>
            <w:vAlign w:val="center"/>
          </w:tcPr>
          <w:p w:rsidR="00F30AC6" w:rsidRPr="00184E09" w:rsidRDefault="00F44E32" w:rsidP="000E1D5A">
            <w:pPr>
              <w:widowControl/>
              <w:autoSpaceDE w:val="0"/>
              <w:autoSpaceDN w:val="0"/>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sym w:font="Wingdings" w:char="F0FE"/>
            </w:r>
            <w:r w:rsidR="00F30AC6" w:rsidRPr="00184E09">
              <w:rPr>
                <w:rFonts w:ascii="ＭＳ 明朝" w:eastAsia="ＭＳ 明朝" w:hAnsi="ＭＳ 明朝" w:hint="eastAsia"/>
                <w:snapToGrid w:val="0"/>
                <w:color w:val="000000" w:themeColor="text1"/>
                <w:kern w:val="0"/>
                <w:sz w:val="20"/>
                <w:szCs w:val="21"/>
              </w:rPr>
              <w:t>法第60条第２項第１号</w:t>
            </w:r>
            <w:r w:rsidR="00F30AC6" w:rsidRPr="00184E09">
              <w:rPr>
                <w:rFonts w:ascii="ＭＳ 明朝" w:eastAsia="ＭＳ 明朝" w:hAnsi="ＭＳ 明朝" w:hint="eastAsia"/>
                <w:snapToGrid w:val="0"/>
                <w:color w:val="000000" w:themeColor="text1"/>
                <w:kern w:val="0"/>
                <w:sz w:val="16"/>
                <w:szCs w:val="21"/>
              </w:rPr>
              <w:t>（電算処理ファイル）</w:t>
            </w:r>
          </w:p>
        </w:tc>
        <w:tc>
          <w:tcPr>
            <w:tcW w:w="3118" w:type="dxa"/>
            <w:vMerge w:val="restart"/>
            <w:tcBorders>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□法第60条第２項</w:t>
            </w:r>
            <w:bookmarkStart w:id="0" w:name="_GoBack"/>
            <w:bookmarkEnd w:id="0"/>
            <w:r w:rsidRPr="00184E09">
              <w:rPr>
                <w:rFonts w:ascii="ＭＳ 明朝" w:eastAsia="ＭＳ 明朝" w:hAnsi="ＭＳ 明朝" w:hint="eastAsia"/>
                <w:snapToGrid w:val="0"/>
                <w:color w:val="000000" w:themeColor="text1"/>
                <w:kern w:val="0"/>
                <w:szCs w:val="21"/>
              </w:rPr>
              <w:t>第２号</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（マニュアル処理ファイル）</w:t>
            </w:r>
          </w:p>
        </w:tc>
      </w:tr>
      <w:tr w:rsidR="00F30AC6" w:rsidRPr="00184E09" w:rsidTr="00C6677F">
        <w:trPr>
          <w:trHeight w:val="990"/>
        </w:trPr>
        <w:tc>
          <w:tcPr>
            <w:tcW w:w="3827" w:type="dxa"/>
            <w:vMerge/>
            <w:tcBorders>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jc w:val="left"/>
              <w:rPr>
                <w:rFonts w:ascii="ＭＳ 明朝" w:eastAsia="ＭＳ 明朝" w:hAnsi="ＭＳ 明朝"/>
                <w:snapToGrid w:val="0"/>
                <w:color w:val="000000" w:themeColor="text1"/>
                <w:kern w:val="0"/>
                <w:szCs w:val="21"/>
              </w:rPr>
            </w:pPr>
          </w:p>
        </w:tc>
        <w:tc>
          <w:tcPr>
            <w:tcW w:w="2127" w:type="dxa"/>
            <w:tcBorders>
              <w:top w:val="dashSmallGap" w:sz="4" w:space="0" w:color="auto"/>
              <w:bottom w:val="single" w:sz="4" w:space="0" w:color="auto"/>
              <w:right w:val="single" w:sz="4" w:space="0" w:color="auto"/>
            </w:tcBorders>
            <w:vAlign w:val="center"/>
          </w:tcPr>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政令第21条第７項に該当するファイル</w:t>
            </w:r>
          </w:p>
          <w:p w:rsidR="00F30AC6" w:rsidRPr="00184E09" w:rsidRDefault="00F30AC6" w:rsidP="000E1D5A">
            <w:pPr>
              <w:widowControl/>
              <w:autoSpaceDE w:val="0"/>
              <w:autoSpaceDN w:val="0"/>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 xml:space="preserve">　　　　□有　</w:t>
            </w:r>
            <w:r w:rsidR="00F44E32">
              <w:rPr>
                <w:rFonts w:ascii="ＭＳ 明朝" w:eastAsia="ＭＳ 明朝" w:hAnsi="ＭＳ 明朝" w:hint="eastAsia"/>
                <w:snapToGrid w:val="0"/>
                <w:color w:val="000000" w:themeColor="text1"/>
                <w:kern w:val="0"/>
                <w:szCs w:val="21"/>
              </w:rPr>
              <w:sym w:font="Wingdings" w:char="F0FE"/>
            </w:r>
            <w:r w:rsidRPr="00184E09">
              <w:rPr>
                <w:rFonts w:ascii="ＭＳ 明朝" w:eastAsia="ＭＳ 明朝" w:hAnsi="ＭＳ 明朝" w:hint="eastAsia"/>
                <w:snapToGrid w:val="0"/>
                <w:color w:val="000000" w:themeColor="text1"/>
                <w:kern w:val="0"/>
                <w:szCs w:val="21"/>
              </w:rPr>
              <w:t>無</w:t>
            </w:r>
          </w:p>
        </w:tc>
        <w:tc>
          <w:tcPr>
            <w:tcW w:w="3118" w:type="dxa"/>
            <w:vMerge/>
            <w:tcBorders>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r w:rsidR="00F30AC6" w:rsidRPr="00184E09" w:rsidTr="00C6677F">
        <w:trPr>
          <w:trHeight w:val="649"/>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行政機関等匿名加工情報の提案の募集をする個人情報ファイルである旨</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621"/>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412"/>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行政機関等匿名加工情報の概要</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99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作成された行政機関等匿名加工情報に関する提案を受ける組織の名称及び所在地</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40"/>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作成された行政機関等匿名加工情報に関する提案をすることができる期間</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C6677F" w:rsidP="000E1D5A">
            <w:pPr>
              <w:widowControl/>
              <w:autoSpaceDE w:val="0"/>
              <w:autoSpaceDN w:val="0"/>
              <w:jc w:val="left"/>
              <w:rPr>
                <w:rFonts w:ascii="ＭＳ 明朝" w:eastAsia="ＭＳ 明朝" w:hAnsi="ＭＳ 明朝"/>
                <w:snapToGrid w:val="0"/>
                <w:color w:val="000000" w:themeColor="text1"/>
                <w:kern w:val="0"/>
                <w:szCs w:val="21"/>
              </w:rPr>
            </w:pPr>
            <w:r>
              <w:rPr>
                <w:rFonts w:ascii="ＭＳ 明朝" w:eastAsia="ＭＳ 明朝" w:hAnsi="ＭＳ 明朝" w:hint="eastAsia"/>
                <w:snapToGrid w:val="0"/>
                <w:color w:val="000000" w:themeColor="text1"/>
                <w:kern w:val="0"/>
                <w:szCs w:val="21"/>
              </w:rPr>
              <w:t xml:space="preserve">　無</w:t>
            </w:r>
          </w:p>
        </w:tc>
      </w:tr>
      <w:tr w:rsidR="00F30AC6" w:rsidRPr="00184E09" w:rsidTr="00C6677F">
        <w:trPr>
          <w:trHeight w:val="575"/>
        </w:trPr>
        <w:tc>
          <w:tcPr>
            <w:tcW w:w="3827" w:type="dxa"/>
            <w:tcBorders>
              <w:top w:val="single" w:sz="4" w:space="0" w:color="auto"/>
              <w:left w:val="single" w:sz="4" w:space="0" w:color="auto"/>
              <w:bottom w:val="single" w:sz="4" w:space="0" w:color="auto"/>
            </w:tcBorders>
            <w:vAlign w:val="center"/>
          </w:tcPr>
          <w:p w:rsidR="00F30AC6" w:rsidRPr="00184E09" w:rsidRDefault="00F30AC6" w:rsidP="000E1D5A">
            <w:pPr>
              <w:widowControl/>
              <w:autoSpaceDE w:val="0"/>
              <w:autoSpaceDN w:val="0"/>
              <w:spacing w:line="240" w:lineRule="exact"/>
              <w:rPr>
                <w:rFonts w:ascii="ＭＳ 明朝" w:eastAsia="ＭＳ 明朝" w:hAnsi="ＭＳ 明朝"/>
                <w:snapToGrid w:val="0"/>
                <w:color w:val="000000" w:themeColor="text1"/>
                <w:kern w:val="0"/>
                <w:szCs w:val="21"/>
              </w:rPr>
            </w:pPr>
            <w:r w:rsidRPr="00184E09">
              <w:rPr>
                <w:rFonts w:ascii="ＭＳ 明朝" w:eastAsia="ＭＳ 明朝" w:hAnsi="ＭＳ 明朝" w:hint="eastAsia"/>
                <w:snapToGrid w:val="0"/>
                <w:color w:val="000000" w:themeColor="text1"/>
                <w:kern w:val="0"/>
                <w:szCs w:val="21"/>
              </w:rPr>
              <w:t>備　　　考</w:t>
            </w:r>
          </w:p>
        </w:tc>
        <w:tc>
          <w:tcPr>
            <w:tcW w:w="5245" w:type="dxa"/>
            <w:gridSpan w:val="2"/>
            <w:tcBorders>
              <w:top w:val="single" w:sz="4" w:space="0" w:color="auto"/>
              <w:bottom w:val="single" w:sz="4" w:space="0" w:color="auto"/>
              <w:right w:val="single" w:sz="4" w:space="0" w:color="auto"/>
            </w:tcBorders>
            <w:vAlign w:val="center"/>
          </w:tcPr>
          <w:p w:rsidR="00F30AC6" w:rsidRPr="00184E09" w:rsidRDefault="00F30AC6" w:rsidP="000E1D5A">
            <w:pPr>
              <w:widowControl/>
              <w:autoSpaceDE w:val="0"/>
              <w:autoSpaceDN w:val="0"/>
              <w:jc w:val="left"/>
              <w:rPr>
                <w:rFonts w:ascii="ＭＳ 明朝" w:eastAsia="ＭＳ 明朝" w:hAnsi="ＭＳ 明朝"/>
                <w:snapToGrid w:val="0"/>
                <w:color w:val="000000" w:themeColor="text1"/>
                <w:kern w:val="0"/>
                <w:szCs w:val="21"/>
              </w:rPr>
            </w:pPr>
          </w:p>
        </w:tc>
      </w:tr>
    </w:tbl>
    <w:p w:rsidR="00977A08" w:rsidRDefault="00977A08"/>
    <w:sectPr w:rsidR="00977A08" w:rsidSect="00C6677F">
      <w:pgSz w:w="11906" w:h="16838"/>
      <w:pgMar w:top="1135" w:right="1558"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043B" w:rsidRDefault="007E043B" w:rsidP="00AE0A9A">
      <w:r>
        <w:separator/>
      </w:r>
    </w:p>
  </w:endnote>
  <w:endnote w:type="continuationSeparator" w:id="0">
    <w:p w:rsidR="007E043B" w:rsidRDefault="007E043B" w:rsidP="00AE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043B" w:rsidRDefault="007E043B" w:rsidP="00AE0A9A">
      <w:r>
        <w:separator/>
      </w:r>
    </w:p>
  </w:footnote>
  <w:footnote w:type="continuationSeparator" w:id="0">
    <w:p w:rsidR="007E043B" w:rsidRDefault="007E043B" w:rsidP="00AE0A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AC6"/>
    <w:rsid w:val="002C72A6"/>
    <w:rsid w:val="00747850"/>
    <w:rsid w:val="007A5A5F"/>
    <w:rsid w:val="007E043B"/>
    <w:rsid w:val="00977A08"/>
    <w:rsid w:val="00AE0A9A"/>
    <w:rsid w:val="00C6677F"/>
    <w:rsid w:val="00F30AC6"/>
    <w:rsid w:val="00F44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356D99"/>
  <w15:chartTrackingRefBased/>
  <w15:docId w15:val="{D93B43DD-FA05-4E62-B8B8-CC7C3FB96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0AC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um1">
    <w:name w:val="num1"/>
    <w:basedOn w:val="a0"/>
    <w:rsid w:val="00F30AC6"/>
  </w:style>
  <w:style w:type="paragraph" w:styleId="a3">
    <w:name w:val="header"/>
    <w:basedOn w:val="a"/>
    <w:link w:val="a4"/>
    <w:uiPriority w:val="99"/>
    <w:unhideWhenUsed/>
    <w:rsid w:val="00AE0A9A"/>
    <w:pPr>
      <w:tabs>
        <w:tab w:val="center" w:pos="4252"/>
        <w:tab w:val="right" w:pos="8504"/>
      </w:tabs>
      <w:snapToGrid w:val="0"/>
    </w:pPr>
  </w:style>
  <w:style w:type="character" w:customStyle="1" w:styleId="a4">
    <w:name w:val="ヘッダー (文字)"/>
    <w:basedOn w:val="a0"/>
    <w:link w:val="a3"/>
    <w:uiPriority w:val="99"/>
    <w:rsid w:val="00AE0A9A"/>
  </w:style>
  <w:style w:type="paragraph" w:styleId="a5">
    <w:name w:val="footer"/>
    <w:basedOn w:val="a"/>
    <w:link w:val="a6"/>
    <w:uiPriority w:val="99"/>
    <w:unhideWhenUsed/>
    <w:rsid w:val="00AE0A9A"/>
    <w:pPr>
      <w:tabs>
        <w:tab w:val="center" w:pos="4252"/>
        <w:tab w:val="right" w:pos="8504"/>
      </w:tabs>
      <w:snapToGrid w:val="0"/>
    </w:pPr>
  </w:style>
  <w:style w:type="character" w:customStyle="1" w:styleId="a6">
    <w:name w:val="フッター (文字)"/>
    <w:basedOn w:val="a0"/>
    <w:link w:val="a5"/>
    <w:uiPriority w:val="99"/>
    <w:rsid w:val="00AE0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暁</dc:creator>
  <cp:keywords/>
  <dc:description/>
  <cp:lastModifiedBy>加藤　公敏</cp:lastModifiedBy>
  <cp:revision>3</cp:revision>
  <dcterms:created xsi:type="dcterms:W3CDTF">2023-08-15T23:42:00Z</dcterms:created>
  <dcterms:modified xsi:type="dcterms:W3CDTF">2023-08-16T02:26:00Z</dcterms:modified>
</cp:coreProperties>
</file>